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49DE" w14:textId="77777777" w:rsidR="002C2EAE" w:rsidRPr="00633A82" w:rsidRDefault="005F0829">
      <w:pPr>
        <w:widowControl w:val="0"/>
        <w:pBdr>
          <w:top w:val="nil"/>
          <w:left w:val="nil"/>
          <w:bottom w:val="nil"/>
          <w:right w:val="nil"/>
          <w:between w:val="nil"/>
        </w:pBdr>
        <w:spacing w:line="240" w:lineRule="auto"/>
        <w:jc w:val="center"/>
        <w:rPr>
          <w:rFonts w:ascii="Calibri" w:eastAsia="Calibri" w:hAnsi="Calibri" w:cs="Calibri"/>
          <w:color w:val="1F497D"/>
          <w:sz w:val="27"/>
          <w:szCs w:val="27"/>
        </w:rPr>
      </w:pPr>
      <w:r w:rsidRPr="00633A82">
        <w:rPr>
          <w:rFonts w:ascii="Calibri" w:eastAsia="Calibri" w:hAnsi="Calibri" w:cs="Calibri"/>
          <w:color w:val="1F497D"/>
          <w:sz w:val="27"/>
          <w:szCs w:val="27"/>
        </w:rPr>
        <w:t xml:space="preserve">Special Meeting of Western Gateway Elementary School, Inc. </w:t>
      </w:r>
    </w:p>
    <w:p w14:paraId="5704AB81" w14:textId="77777777" w:rsidR="002C2EAE" w:rsidRPr="00633A82" w:rsidRDefault="005F0829">
      <w:pPr>
        <w:widowControl w:val="0"/>
        <w:pBdr>
          <w:top w:val="nil"/>
          <w:left w:val="nil"/>
          <w:bottom w:val="nil"/>
          <w:right w:val="nil"/>
          <w:between w:val="nil"/>
        </w:pBdr>
        <w:spacing w:before="3" w:line="240" w:lineRule="auto"/>
        <w:jc w:val="center"/>
        <w:rPr>
          <w:rFonts w:ascii="Calibri" w:eastAsia="Calibri" w:hAnsi="Calibri" w:cs="Calibri"/>
          <w:color w:val="1F497D"/>
          <w:sz w:val="27"/>
          <w:szCs w:val="27"/>
        </w:rPr>
      </w:pPr>
      <w:r w:rsidRPr="00633A82">
        <w:rPr>
          <w:rFonts w:ascii="Calibri" w:eastAsia="Calibri" w:hAnsi="Calibri" w:cs="Calibri"/>
          <w:color w:val="1F497D"/>
          <w:sz w:val="27"/>
          <w:szCs w:val="27"/>
        </w:rPr>
        <w:t xml:space="preserve">Board of Directors Meeting </w:t>
      </w:r>
    </w:p>
    <w:p w14:paraId="6934563E" w14:textId="77777777" w:rsidR="002C2EAE" w:rsidRPr="00633A82" w:rsidRDefault="005F0829">
      <w:pPr>
        <w:widowControl w:val="0"/>
        <w:pBdr>
          <w:top w:val="nil"/>
          <w:left w:val="nil"/>
          <w:bottom w:val="nil"/>
          <w:right w:val="nil"/>
          <w:between w:val="nil"/>
        </w:pBdr>
        <w:spacing w:before="3" w:line="240" w:lineRule="auto"/>
        <w:jc w:val="center"/>
        <w:rPr>
          <w:rFonts w:ascii="Calibri" w:eastAsia="Calibri" w:hAnsi="Calibri" w:cs="Calibri"/>
          <w:b/>
          <w:color w:val="1F497D"/>
          <w:sz w:val="27"/>
          <w:szCs w:val="27"/>
        </w:rPr>
      </w:pPr>
      <w:r w:rsidRPr="00633A82">
        <w:rPr>
          <w:rFonts w:ascii="Calibri" w:eastAsia="Calibri" w:hAnsi="Calibri" w:cs="Calibri"/>
          <w:b/>
          <w:color w:val="1F497D"/>
          <w:sz w:val="27"/>
          <w:szCs w:val="27"/>
        </w:rPr>
        <w:t xml:space="preserve">A G E N D A </w:t>
      </w:r>
    </w:p>
    <w:p w14:paraId="17DD7552" w14:textId="77777777" w:rsidR="002C2EAE" w:rsidRPr="00633A82" w:rsidRDefault="005F0829">
      <w:pPr>
        <w:widowControl w:val="0"/>
        <w:pBdr>
          <w:top w:val="nil"/>
          <w:left w:val="nil"/>
          <w:bottom w:val="nil"/>
          <w:right w:val="nil"/>
          <w:between w:val="nil"/>
        </w:pBdr>
        <w:spacing w:before="53" w:line="240" w:lineRule="auto"/>
        <w:jc w:val="center"/>
        <w:rPr>
          <w:rFonts w:ascii="Avenir" w:eastAsia="Avenir" w:hAnsi="Avenir" w:cs="Avenir"/>
          <w:color w:val="000000"/>
          <w:sz w:val="19"/>
          <w:szCs w:val="19"/>
          <w:shd w:val="clear" w:color="auto" w:fill="FFF2CC"/>
        </w:rPr>
      </w:pPr>
      <w:r w:rsidRPr="00633A82">
        <w:rPr>
          <w:rFonts w:ascii="Avenir" w:eastAsia="Avenir" w:hAnsi="Avenir" w:cs="Avenir"/>
          <w:sz w:val="19"/>
          <w:szCs w:val="19"/>
        </w:rPr>
        <w:t>December 16</w:t>
      </w:r>
      <w:r w:rsidRPr="00633A82">
        <w:rPr>
          <w:rFonts w:ascii="Avenir" w:eastAsia="Avenir" w:hAnsi="Avenir" w:cs="Avenir"/>
          <w:color w:val="000000"/>
          <w:sz w:val="19"/>
          <w:szCs w:val="19"/>
        </w:rPr>
        <w:t xml:space="preserve">, 2020, </w:t>
      </w:r>
      <w:r w:rsidRPr="00633A82">
        <w:rPr>
          <w:rFonts w:ascii="Avenir Book" w:hAnsi="Avenir Book"/>
          <w:sz w:val="20"/>
          <w:szCs w:val="20"/>
        </w:rPr>
        <w:t>11:30 AM</w:t>
      </w:r>
      <w:r w:rsidRPr="00633A82">
        <w:rPr>
          <w:rFonts w:ascii="Avenir" w:eastAsia="Avenir" w:hAnsi="Avenir" w:cs="Avenir"/>
          <w:color w:val="000000"/>
          <w:sz w:val="19"/>
          <w:szCs w:val="19"/>
          <w:shd w:val="clear" w:color="auto" w:fill="FFF2CC"/>
        </w:rPr>
        <w:t xml:space="preserve"> </w:t>
      </w:r>
    </w:p>
    <w:p w14:paraId="25EA9ABD" w14:textId="77777777" w:rsidR="002C2EAE" w:rsidRPr="00633A82" w:rsidRDefault="002C2EAE">
      <w:pPr>
        <w:widowControl w:val="0"/>
        <w:pBdr>
          <w:top w:val="nil"/>
          <w:left w:val="nil"/>
          <w:bottom w:val="nil"/>
          <w:right w:val="nil"/>
          <w:between w:val="nil"/>
        </w:pBdr>
        <w:spacing w:before="6" w:line="240" w:lineRule="auto"/>
        <w:jc w:val="center"/>
        <w:rPr>
          <w:rFonts w:ascii="Avenir" w:eastAsia="Avenir" w:hAnsi="Avenir" w:cs="Avenir"/>
          <w:sz w:val="19"/>
          <w:szCs w:val="19"/>
        </w:rPr>
      </w:pPr>
    </w:p>
    <w:p w14:paraId="343F173B" w14:textId="77777777" w:rsidR="002C2EAE" w:rsidRPr="00633A82" w:rsidRDefault="005F0829">
      <w:pPr>
        <w:widowControl w:val="0"/>
        <w:pBdr>
          <w:top w:val="nil"/>
          <w:left w:val="nil"/>
          <w:bottom w:val="nil"/>
          <w:right w:val="nil"/>
          <w:between w:val="nil"/>
        </w:pBdr>
        <w:spacing w:before="6" w:line="240" w:lineRule="auto"/>
        <w:jc w:val="center"/>
        <w:rPr>
          <w:rFonts w:ascii="Avenir" w:eastAsia="Avenir" w:hAnsi="Avenir" w:cs="Avenir"/>
          <w:color w:val="000000"/>
          <w:sz w:val="19"/>
          <w:szCs w:val="19"/>
        </w:rPr>
      </w:pPr>
      <w:r w:rsidRPr="00633A82">
        <w:rPr>
          <w:rFonts w:ascii="Avenir" w:eastAsia="Avenir" w:hAnsi="Avenir" w:cs="Avenir"/>
          <w:color w:val="000000"/>
          <w:sz w:val="19"/>
          <w:szCs w:val="19"/>
        </w:rPr>
        <w:t xml:space="preserve">309 NW 13th St STE 103, Oklahoma City, OK 73103 </w:t>
      </w:r>
    </w:p>
    <w:p w14:paraId="736B12B7" w14:textId="77777777" w:rsidR="002C2EAE" w:rsidRPr="00633A82" w:rsidRDefault="002C2EAE">
      <w:pPr>
        <w:widowControl w:val="0"/>
        <w:pBdr>
          <w:top w:val="nil"/>
          <w:left w:val="nil"/>
          <w:bottom w:val="nil"/>
          <w:right w:val="nil"/>
          <w:between w:val="nil"/>
        </w:pBdr>
        <w:spacing w:before="6" w:line="240" w:lineRule="auto"/>
        <w:rPr>
          <w:rFonts w:ascii="Avenir" w:eastAsia="Avenir" w:hAnsi="Avenir" w:cs="Avenir"/>
          <w:color w:val="000000"/>
          <w:sz w:val="19"/>
          <w:szCs w:val="19"/>
        </w:rPr>
      </w:pPr>
    </w:p>
    <w:p w14:paraId="6DB9DFFA" w14:textId="086E1531" w:rsidR="002C2EAE" w:rsidRPr="00633A82" w:rsidRDefault="005F0829" w:rsidP="00633A82">
      <w:pPr>
        <w:jc w:val="center"/>
        <w:rPr>
          <w:rFonts w:ascii="Avenir Book" w:hAnsi="Avenir Book"/>
          <w:sz w:val="20"/>
          <w:szCs w:val="20"/>
        </w:rPr>
      </w:pPr>
      <w:r w:rsidRPr="00633A82">
        <w:rPr>
          <w:rFonts w:ascii="Avenir Book" w:hAnsi="Avenir Book"/>
          <w:sz w:val="20"/>
          <w:szCs w:val="20"/>
        </w:rPr>
        <w:t>In the interest of public health and safety, the public is encouraged to join via Zoom Meeting</w:t>
      </w:r>
      <w:r w:rsidR="00633A82" w:rsidRPr="00633A82">
        <w:rPr>
          <w:rFonts w:ascii="Avenir Book" w:hAnsi="Avenir Book"/>
          <w:sz w:val="20"/>
          <w:szCs w:val="20"/>
        </w:rPr>
        <w:t>.</w:t>
      </w:r>
    </w:p>
    <w:p w14:paraId="256A6082" w14:textId="099800E5" w:rsidR="00633A82" w:rsidRPr="00633A82" w:rsidRDefault="005F0829" w:rsidP="009C0D63">
      <w:pPr>
        <w:jc w:val="center"/>
        <w:rPr>
          <w:rFonts w:ascii="Avenir Book" w:eastAsia="Times New Roman" w:hAnsi="Avenir Book" w:cs="Times New Roman"/>
          <w:sz w:val="20"/>
          <w:szCs w:val="20"/>
        </w:rPr>
      </w:pPr>
      <w:r w:rsidRPr="00633A82">
        <w:rPr>
          <w:rFonts w:ascii="Avenir Book" w:hAnsi="Avenir Book"/>
          <w:sz w:val="20"/>
          <w:szCs w:val="20"/>
        </w:rPr>
        <w:t xml:space="preserve">Link: </w:t>
      </w:r>
      <w:hyperlink r:id="rId5" w:tgtFrame="_blank" w:history="1">
        <w:r w:rsidR="00633A82" w:rsidRPr="00633A82">
          <w:rPr>
            <w:rFonts w:ascii="Avenir Book" w:eastAsia="Times New Roman" w:hAnsi="Avenir Book"/>
            <w:color w:val="1A73E8"/>
            <w:spacing w:val="3"/>
            <w:sz w:val="20"/>
            <w:szCs w:val="20"/>
            <w:u w:val="single"/>
            <w:shd w:val="clear" w:color="auto" w:fill="FFFFFF"/>
          </w:rPr>
          <w:t>https://zoom.us/j/93115489699?pwd=ZDBEOWxtYi9RS1Boc0taVHh1dm9Ydz09</w:t>
        </w:r>
      </w:hyperlink>
    </w:p>
    <w:p w14:paraId="3A301A7B" w14:textId="22597527" w:rsidR="002C2EAE" w:rsidRPr="00633A82" w:rsidRDefault="005F0829" w:rsidP="00633A82">
      <w:pPr>
        <w:jc w:val="center"/>
        <w:rPr>
          <w:rFonts w:ascii="Avenir Book" w:hAnsi="Avenir Book"/>
          <w:sz w:val="20"/>
          <w:szCs w:val="20"/>
        </w:rPr>
      </w:pPr>
      <w:r w:rsidRPr="00633A82">
        <w:rPr>
          <w:rFonts w:ascii="Avenir Book" w:hAnsi="Avenir Book"/>
          <w:sz w:val="20"/>
          <w:szCs w:val="20"/>
        </w:rPr>
        <w:t xml:space="preserve">Meeting ID: </w:t>
      </w:r>
      <w:r w:rsidR="00633A82" w:rsidRPr="00633A82">
        <w:rPr>
          <w:rFonts w:ascii="Avenir Book" w:hAnsi="Avenir Book"/>
          <w:sz w:val="20"/>
          <w:szCs w:val="20"/>
        </w:rPr>
        <w:t>931 1548 9699</w:t>
      </w:r>
    </w:p>
    <w:p w14:paraId="6274B773" w14:textId="674F4429" w:rsidR="002C2EAE" w:rsidRPr="00633A82" w:rsidRDefault="005F0829" w:rsidP="00633A82">
      <w:pPr>
        <w:jc w:val="center"/>
        <w:rPr>
          <w:rFonts w:ascii="Avenir Book" w:hAnsi="Avenir Book"/>
          <w:sz w:val="20"/>
          <w:szCs w:val="20"/>
        </w:rPr>
      </w:pPr>
      <w:r w:rsidRPr="00633A82">
        <w:rPr>
          <w:rFonts w:ascii="Avenir Book" w:hAnsi="Avenir Book"/>
          <w:sz w:val="20"/>
          <w:szCs w:val="20"/>
        </w:rPr>
        <w:t xml:space="preserve">Passcode: </w:t>
      </w:r>
      <w:r w:rsidR="00633A82" w:rsidRPr="00633A82">
        <w:rPr>
          <w:rFonts w:ascii="Avenir Book" w:hAnsi="Avenir Book"/>
          <w:sz w:val="20"/>
          <w:szCs w:val="20"/>
        </w:rPr>
        <w:t>419610</w:t>
      </w:r>
    </w:p>
    <w:p w14:paraId="32AE9DA8" w14:textId="77777777" w:rsidR="002C2EAE" w:rsidRDefault="002C2EAE">
      <w:pPr>
        <w:widowControl w:val="0"/>
        <w:pBdr>
          <w:top w:val="nil"/>
          <w:left w:val="nil"/>
          <w:bottom w:val="nil"/>
          <w:right w:val="nil"/>
          <w:between w:val="nil"/>
        </w:pBdr>
        <w:spacing w:before="6" w:line="240" w:lineRule="auto"/>
        <w:rPr>
          <w:rFonts w:ascii="Avenir" w:eastAsia="Avenir" w:hAnsi="Avenir" w:cs="Avenir"/>
          <w:sz w:val="19"/>
          <w:szCs w:val="19"/>
          <w:u w:val="single"/>
        </w:rPr>
      </w:pPr>
    </w:p>
    <w:p w14:paraId="6FE2F891" w14:textId="77777777" w:rsidR="002C2EAE" w:rsidRDefault="005F0829">
      <w:pPr>
        <w:widowControl w:val="0"/>
        <w:pBdr>
          <w:top w:val="nil"/>
          <w:left w:val="nil"/>
          <w:bottom w:val="nil"/>
          <w:right w:val="nil"/>
          <w:between w:val="nil"/>
        </w:pBdr>
        <w:spacing w:before="6" w:line="240" w:lineRule="auto"/>
        <w:rPr>
          <w:rFonts w:ascii="Avenir" w:eastAsia="Avenir" w:hAnsi="Avenir" w:cs="Avenir"/>
          <w:color w:val="000000"/>
          <w:sz w:val="19"/>
          <w:szCs w:val="19"/>
        </w:rPr>
      </w:pPr>
      <w:r>
        <w:rPr>
          <w:rFonts w:ascii="Avenir" w:eastAsia="Avenir" w:hAnsi="Avenir" w:cs="Avenir"/>
          <w:color w:val="000000"/>
          <w:sz w:val="19"/>
          <w:szCs w:val="19"/>
          <w:u w:val="single"/>
        </w:rPr>
        <w:t xml:space="preserve">Board members present at the </w:t>
      </w:r>
      <w:r>
        <w:rPr>
          <w:rFonts w:ascii="Avenir" w:eastAsia="Avenir" w:hAnsi="Avenir" w:cs="Avenir"/>
          <w:sz w:val="19"/>
          <w:szCs w:val="19"/>
          <w:u w:val="single"/>
        </w:rPr>
        <w:t>m</w:t>
      </w:r>
      <w:r>
        <w:rPr>
          <w:rFonts w:ascii="Avenir" w:eastAsia="Avenir" w:hAnsi="Avenir" w:cs="Avenir"/>
          <w:color w:val="000000"/>
          <w:sz w:val="19"/>
          <w:szCs w:val="19"/>
          <w:u w:val="single"/>
        </w:rPr>
        <w:t>eeting</w:t>
      </w:r>
      <w:r>
        <w:rPr>
          <w:rFonts w:ascii="Avenir" w:eastAsia="Avenir" w:hAnsi="Avenir" w:cs="Avenir"/>
          <w:sz w:val="19"/>
          <w:szCs w:val="19"/>
          <w:u w:val="single"/>
        </w:rPr>
        <w:t xml:space="preserve"> location:</w:t>
      </w:r>
      <w:r>
        <w:rPr>
          <w:rFonts w:ascii="Avenir" w:eastAsia="Avenir" w:hAnsi="Avenir" w:cs="Avenir"/>
          <w:color w:val="000000"/>
          <w:sz w:val="19"/>
          <w:szCs w:val="19"/>
        </w:rPr>
        <w:t xml:space="preserve"> </w:t>
      </w:r>
    </w:p>
    <w:p w14:paraId="7166B7E7" w14:textId="77777777" w:rsidR="002C2EAE" w:rsidRDefault="005F0829">
      <w:pPr>
        <w:widowControl w:val="0"/>
        <w:pBdr>
          <w:top w:val="nil"/>
          <w:left w:val="nil"/>
          <w:bottom w:val="nil"/>
          <w:right w:val="nil"/>
          <w:between w:val="nil"/>
        </w:pBdr>
        <w:spacing w:before="6" w:line="240" w:lineRule="auto"/>
        <w:ind w:left="19"/>
        <w:rPr>
          <w:rFonts w:ascii="Avenir" w:eastAsia="Avenir" w:hAnsi="Avenir" w:cs="Avenir"/>
          <w:color w:val="000000"/>
          <w:sz w:val="19"/>
          <w:szCs w:val="19"/>
        </w:rPr>
      </w:pPr>
      <w:r>
        <w:rPr>
          <w:rFonts w:ascii="Avenir" w:eastAsia="Avenir" w:hAnsi="Avenir" w:cs="Avenir"/>
          <w:color w:val="000000"/>
          <w:sz w:val="19"/>
          <w:szCs w:val="19"/>
        </w:rPr>
        <w:t xml:space="preserve">Blair Humphreys, Dr. Raúl Font, Pete White </w:t>
      </w:r>
    </w:p>
    <w:p w14:paraId="0CAA020C" w14:textId="7068240B" w:rsidR="002C2EAE" w:rsidRDefault="005F0829">
      <w:pPr>
        <w:widowControl w:val="0"/>
        <w:pBdr>
          <w:top w:val="nil"/>
          <w:left w:val="nil"/>
          <w:bottom w:val="nil"/>
          <w:right w:val="nil"/>
          <w:between w:val="nil"/>
        </w:pBdr>
        <w:spacing w:before="246" w:line="240" w:lineRule="auto"/>
        <w:ind w:left="9"/>
        <w:rPr>
          <w:rFonts w:ascii="Avenir" w:eastAsia="Avenir" w:hAnsi="Avenir" w:cs="Avenir"/>
          <w:color w:val="000000"/>
          <w:sz w:val="19"/>
          <w:szCs w:val="19"/>
        </w:rPr>
      </w:pPr>
      <w:r>
        <w:rPr>
          <w:rFonts w:ascii="Avenir" w:eastAsia="Avenir" w:hAnsi="Avenir" w:cs="Avenir"/>
          <w:color w:val="000000"/>
          <w:sz w:val="19"/>
          <w:szCs w:val="19"/>
          <w:u w:val="single"/>
        </w:rPr>
        <w:t xml:space="preserve">Others present </w:t>
      </w:r>
      <w:r>
        <w:rPr>
          <w:rFonts w:ascii="Avenir" w:eastAsia="Avenir" w:hAnsi="Avenir" w:cs="Avenir"/>
          <w:sz w:val="19"/>
          <w:szCs w:val="19"/>
          <w:u w:val="single"/>
        </w:rPr>
        <w:t>at the m</w:t>
      </w:r>
      <w:r>
        <w:rPr>
          <w:rFonts w:ascii="Avenir" w:eastAsia="Avenir" w:hAnsi="Avenir" w:cs="Avenir"/>
          <w:color w:val="000000"/>
          <w:sz w:val="19"/>
          <w:szCs w:val="19"/>
          <w:u w:val="single"/>
        </w:rPr>
        <w:t>eeting</w:t>
      </w:r>
      <w:r w:rsidR="00633A82">
        <w:rPr>
          <w:rFonts w:ascii="Avenir" w:eastAsia="Avenir" w:hAnsi="Avenir" w:cs="Avenir"/>
          <w:color w:val="000000"/>
          <w:sz w:val="19"/>
          <w:szCs w:val="19"/>
          <w:u w:val="single"/>
        </w:rPr>
        <w:t xml:space="preserve"> location</w:t>
      </w:r>
      <w:r>
        <w:rPr>
          <w:rFonts w:ascii="Avenir" w:eastAsia="Avenir" w:hAnsi="Avenir" w:cs="Avenir"/>
          <w:color w:val="000000"/>
          <w:sz w:val="19"/>
          <w:szCs w:val="19"/>
          <w:u w:val="single"/>
        </w:rPr>
        <w:t>:</w:t>
      </w:r>
      <w:r>
        <w:rPr>
          <w:rFonts w:ascii="Avenir" w:eastAsia="Avenir" w:hAnsi="Avenir" w:cs="Avenir"/>
          <w:color w:val="000000"/>
          <w:sz w:val="19"/>
          <w:szCs w:val="19"/>
        </w:rPr>
        <w:t xml:space="preserve"> </w:t>
      </w:r>
    </w:p>
    <w:p w14:paraId="711D33D7" w14:textId="17F67B3B" w:rsidR="002C2EAE" w:rsidRDefault="005F0829">
      <w:pPr>
        <w:widowControl w:val="0"/>
        <w:pBdr>
          <w:top w:val="nil"/>
          <w:left w:val="nil"/>
          <w:bottom w:val="nil"/>
          <w:right w:val="nil"/>
          <w:between w:val="nil"/>
        </w:pBdr>
        <w:spacing w:before="6" w:line="239" w:lineRule="auto"/>
        <w:ind w:left="9" w:right="92" w:firstLine="9"/>
        <w:rPr>
          <w:rFonts w:ascii="Avenir" w:eastAsia="Avenir" w:hAnsi="Avenir" w:cs="Avenir"/>
          <w:color w:val="000000"/>
          <w:sz w:val="19"/>
          <w:szCs w:val="19"/>
        </w:rPr>
      </w:pPr>
      <w:r>
        <w:rPr>
          <w:rFonts w:ascii="Avenir" w:eastAsia="Avenir" w:hAnsi="Avenir" w:cs="Avenir"/>
          <w:color w:val="000000"/>
          <w:sz w:val="19"/>
          <w:szCs w:val="19"/>
        </w:rPr>
        <w:t>Heather Zacarias; Head of School, Ashley Terry; Board Clerk, Leslie Batchelor; Legal Counsel, Steve Huff</w:t>
      </w:r>
      <w:r w:rsidR="00633A82">
        <w:rPr>
          <w:rFonts w:ascii="Avenir" w:eastAsia="Avenir" w:hAnsi="Avenir" w:cs="Avenir"/>
          <w:color w:val="000000"/>
          <w:sz w:val="19"/>
          <w:szCs w:val="19"/>
        </w:rPr>
        <w:t>;</w:t>
      </w:r>
      <w:r>
        <w:rPr>
          <w:rFonts w:ascii="Avenir" w:eastAsia="Avenir" w:hAnsi="Avenir" w:cs="Avenir"/>
          <w:color w:val="000000"/>
          <w:sz w:val="19"/>
          <w:szCs w:val="19"/>
        </w:rPr>
        <w:t xml:space="preserve"> Charter School Consultant </w:t>
      </w:r>
    </w:p>
    <w:p w14:paraId="085AA2C4" w14:textId="77777777" w:rsidR="002C2EAE" w:rsidRDefault="005F0829">
      <w:pPr>
        <w:widowControl w:val="0"/>
        <w:pBdr>
          <w:top w:val="nil"/>
          <w:left w:val="nil"/>
          <w:bottom w:val="nil"/>
          <w:right w:val="nil"/>
          <w:between w:val="nil"/>
        </w:pBdr>
        <w:spacing w:before="246" w:line="240" w:lineRule="auto"/>
        <w:rPr>
          <w:rFonts w:ascii="Avenir" w:eastAsia="Avenir" w:hAnsi="Avenir" w:cs="Avenir"/>
          <w:color w:val="000000"/>
          <w:sz w:val="19"/>
          <w:szCs w:val="19"/>
        </w:rPr>
      </w:pPr>
      <w:r>
        <w:rPr>
          <w:rFonts w:ascii="Avenir" w:eastAsia="Avenir" w:hAnsi="Avenir" w:cs="Avenir"/>
          <w:color w:val="000000"/>
          <w:sz w:val="19"/>
          <w:szCs w:val="19"/>
        </w:rPr>
        <w:t xml:space="preserve">Access to documents and board agenda will be posted on the Western Gateway Website, </w:t>
      </w:r>
    </w:p>
    <w:p w14:paraId="1822DCCC" w14:textId="77777777" w:rsidR="002C2EAE" w:rsidRDefault="005F0829">
      <w:pPr>
        <w:widowControl w:val="0"/>
        <w:pBdr>
          <w:top w:val="nil"/>
          <w:left w:val="nil"/>
          <w:bottom w:val="nil"/>
          <w:right w:val="nil"/>
          <w:between w:val="nil"/>
        </w:pBdr>
        <w:spacing w:before="6" w:line="239" w:lineRule="auto"/>
        <w:ind w:left="9" w:right="137" w:firstLine="4"/>
        <w:rPr>
          <w:rFonts w:ascii="Avenir" w:eastAsia="Avenir" w:hAnsi="Avenir" w:cs="Avenir"/>
          <w:color w:val="000000"/>
          <w:sz w:val="19"/>
          <w:szCs w:val="19"/>
        </w:rPr>
      </w:pPr>
      <w:r>
        <w:rPr>
          <w:rFonts w:ascii="Avenir" w:eastAsia="Avenir" w:hAnsi="Avenir" w:cs="Avenir"/>
          <w:color w:val="1155CC"/>
          <w:sz w:val="19"/>
          <w:szCs w:val="19"/>
          <w:u w:val="single"/>
        </w:rPr>
        <w:t>https://www.westerngateway.es/</w:t>
      </w:r>
      <w:r>
        <w:rPr>
          <w:rFonts w:ascii="Avenir" w:eastAsia="Avenir" w:hAnsi="Avenir" w:cs="Avenir"/>
          <w:color w:val="1155CC"/>
          <w:sz w:val="19"/>
          <w:szCs w:val="19"/>
        </w:rPr>
        <w:t xml:space="preserve"> </w:t>
      </w:r>
      <w:r>
        <w:rPr>
          <w:rFonts w:ascii="Avenir" w:eastAsia="Avenir" w:hAnsi="Avenir" w:cs="Avenir"/>
          <w:color w:val="000000"/>
          <w:sz w:val="19"/>
          <w:szCs w:val="19"/>
        </w:rPr>
        <w:t xml:space="preserve">*Click on About Us, then click on Board of Directors, scroll down to 2020 meetings for agenda and documents. </w:t>
      </w:r>
    </w:p>
    <w:p w14:paraId="0C7D3C4E" w14:textId="0A2DCF58" w:rsidR="002C2EAE" w:rsidRDefault="005F0829">
      <w:pPr>
        <w:widowControl w:val="0"/>
        <w:pBdr>
          <w:top w:val="nil"/>
          <w:left w:val="nil"/>
          <w:bottom w:val="nil"/>
          <w:right w:val="nil"/>
          <w:between w:val="nil"/>
        </w:pBdr>
        <w:spacing w:before="246" w:line="239" w:lineRule="auto"/>
        <w:ind w:left="2" w:right="36" w:firstLine="16"/>
        <w:rPr>
          <w:rFonts w:ascii="Avenir" w:eastAsia="Avenir" w:hAnsi="Avenir" w:cs="Avenir"/>
          <w:color w:val="000000"/>
          <w:sz w:val="19"/>
          <w:szCs w:val="19"/>
        </w:rPr>
      </w:pPr>
      <w:r>
        <w:rPr>
          <w:rFonts w:ascii="Avenir" w:eastAsia="Avenir" w:hAnsi="Avenir" w:cs="Avenir"/>
          <w:color w:val="000000"/>
          <w:sz w:val="19"/>
          <w:szCs w:val="19"/>
        </w:rPr>
        <w:t xml:space="preserve">Members of the public may submit requests to address the board. To expedite requests to comment, the public may send those requests to the </w:t>
      </w:r>
      <w:r>
        <w:rPr>
          <w:rFonts w:ascii="Avenir" w:eastAsia="Avenir" w:hAnsi="Avenir" w:cs="Avenir"/>
          <w:color w:val="1155CC"/>
          <w:sz w:val="19"/>
          <w:szCs w:val="19"/>
          <w:u w:val="single"/>
        </w:rPr>
        <w:t>info@westerngateway.es</w:t>
      </w:r>
      <w:r>
        <w:rPr>
          <w:rFonts w:ascii="Avenir" w:eastAsia="Avenir" w:hAnsi="Avenir" w:cs="Avenir"/>
          <w:color w:val="1155CC"/>
          <w:sz w:val="19"/>
          <w:szCs w:val="19"/>
        </w:rPr>
        <w:t xml:space="preserve"> </w:t>
      </w:r>
      <w:r>
        <w:rPr>
          <w:rFonts w:ascii="Avenir" w:eastAsia="Avenir" w:hAnsi="Avenir" w:cs="Avenir"/>
          <w:color w:val="000000"/>
          <w:sz w:val="19"/>
          <w:szCs w:val="19"/>
        </w:rPr>
        <w:t xml:space="preserve">at least 60 minutes prior to the start time of the meeting. The final determination as to whether an item will appear as a public comment will be at the discretion of the board chair. Requests to comment can be heard using the “raise hand” feature or the “chat” feature within the Zoom video conference. Public Comments are limited to three (3) minutes and must be related to an agenda item or topic. Where several people wish to address the same subject, a spokesperson must be selected. The Board Chairman may interrupt and terminate any comments that are not in accordance with any of these criteria. Board members may not respond to speakers’ comments. </w:t>
      </w:r>
    </w:p>
    <w:p w14:paraId="3B7F26AC" w14:textId="77777777" w:rsidR="002C2EAE" w:rsidRDefault="005F0829">
      <w:pPr>
        <w:widowControl w:val="0"/>
        <w:pBdr>
          <w:top w:val="nil"/>
          <w:left w:val="nil"/>
          <w:bottom w:val="nil"/>
          <w:right w:val="nil"/>
          <w:between w:val="nil"/>
        </w:pBdr>
        <w:spacing w:before="246" w:line="240" w:lineRule="auto"/>
        <w:ind w:left="20"/>
        <w:rPr>
          <w:rFonts w:ascii="Avenir" w:eastAsia="Avenir" w:hAnsi="Avenir" w:cs="Avenir"/>
          <w:color w:val="000000"/>
          <w:sz w:val="19"/>
          <w:szCs w:val="19"/>
        </w:rPr>
      </w:pPr>
      <w:r>
        <w:rPr>
          <w:rFonts w:ascii="Avenir" w:eastAsia="Avenir" w:hAnsi="Avenir" w:cs="Avenir"/>
          <w:color w:val="000000"/>
          <w:sz w:val="19"/>
          <w:szCs w:val="19"/>
        </w:rPr>
        <w:t xml:space="preserve">1.Click Raise Hand in the Webinar Controls. </w:t>
      </w:r>
    </w:p>
    <w:p w14:paraId="17FB6004" w14:textId="77777777" w:rsidR="002C2EAE" w:rsidRDefault="005F0829">
      <w:pPr>
        <w:widowControl w:val="0"/>
        <w:pBdr>
          <w:top w:val="nil"/>
          <w:left w:val="nil"/>
          <w:bottom w:val="nil"/>
          <w:right w:val="nil"/>
          <w:between w:val="nil"/>
        </w:pBdr>
        <w:spacing w:before="41" w:line="240" w:lineRule="auto"/>
        <w:ind w:left="30"/>
        <w:rPr>
          <w:rFonts w:ascii="Avenir" w:eastAsia="Avenir" w:hAnsi="Avenir" w:cs="Avenir"/>
          <w:color w:val="000000"/>
          <w:sz w:val="19"/>
          <w:szCs w:val="19"/>
        </w:rPr>
      </w:pPr>
      <w:r>
        <w:rPr>
          <w:rFonts w:ascii="Avenir" w:eastAsia="Avenir" w:hAnsi="Avenir" w:cs="Avenir"/>
          <w:noProof/>
          <w:color w:val="000000"/>
          <w:sz w:val="19"/>
          <w:szCs w:val="19"/>
        </w:rPr>
        <w:drawing>
          <wp:inline distT="19050" distB="19050" distL="19050" distR="19050" wp14:anchorId="147DBEA8" wp14:editId="3707DFEA">
            <wp:extent cx="6096000" cy="3333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096000" cy="333375"/>
                    </a:xfrm>
                    <a:prstGeom prst="rect">
                      <a:avLst/>
                    </a:prstGeom>
                    <a:ln/>
                  </pic:spPr>
                </pic:pic>
              </a:graphicData>
            </a:graphic>
          </wp:inline>
        </w:drawing>
      </w:r>
    </w:p>
    <w:p w14:paraId="219F3087" w14:textId="77777777" w:rsidR="002C2EAE" w:rsidRDefault="005F0829">
      <w:pPr>
        <w:widowControl w:val="0"/>
        <w:pBdr>
          <w:top w:val="nil"/>
          <w:left w:val="nil"/>
          <w:bottom w:val="nil"/>
          <w:right w:val="nil"/>
          <w:between w:val="nil"/>
        </w:pBdr>
        <w:spacing w:before="102" w:line="289" w:lineRule="auto"/>
        <w:ind w:left="30" w:right="1197" w:hanging="20"/>
        <w:rPr>
          <w:rFonts w:ascii="Avenir" w:eastAsia="Avenir" w:hAnsi="Avenir" w:cs="Avenir"/>
          <w:color w:val="000000"/>
          <w:sz w:val="19"/>
          <w:szCs w:val="19"/>
        </w:rPr>
      </w:pPr>
      <w:r>
        <w:rPr>
          <w:rFonts w:ascii="Avenir" w:eastAsia="Avenir" w:hAnsi="Avenir" w:cs="Avenir"/>
          <w:color w:val="000000"/>
          <w:sz w:val="19"/>
          <w:szCs w:val="19"/>
        </w:rPr>
        <w:t xml:space="preserve">2. The host will be notified that you've raised your hand. Click Lower Hand to lower it if needed. </w:t>
      </w:r>
      <w:r>
        <w:rPr>
          <w:rFonts w:ascii="Avenir" w:eastAsia="Avenir" w:hAnsi="Avenir" w:cs="Avenir"/>
          <w:noProof/>
          <w:color w:val="000000"/>
          <w:sz w:val="19"/>
          <w:szCs w:val="19"/>
        </w:rPr>
        <w:drawing>
          <wp:inline distT="19050" distB="19050" distL="19050" distR="19050" wp14:anchorId="4425E647" wp14:editId="7D001C90">
            <wp:extent cx="6096000" cy="323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96000" cy="323850"/>
                    </a:xfrm>
                    <a:prstGeom prst="rect">
                      <a:avLst/>
                    </a:prstGeom>
                    <a:ln/>
                  </pic:spPr>
                </pic:pic>
              </a:graphicData>
            </a:graphic>
          </wp:inline>
        </w:drawing>
      </w:r>
    </w:p>
    <w:p w14:paraId="731571EC" w14:textId="77777777" w:rsidR="002C2EAE" w:rsidRDefault="005F0829">
      <w:pPr>
        <w:widowControl w:val="0"/>
        <w:pBdr>
          <w:top w:val="nil"/>
          <w:left w:val="nil"/>
          <w:bottom w:val="nil"/>
          <w:right w:val="nil"/>
          <w:between w:val="nil"/>
        </w:pBdr>
        <w:spacing w:before="130" w:line="240" w:lineRule="auto"/>
        <w:ind w:left="7"/>
        <w:rPr>
          <w:rFonts w:ascii="Avenir" w:eastAsia="Avenir" w:hAnsi="Avenir" w:cs="Avenir"/>
          <w:color w:val="000000"/>
          <w:sz w:val="19"/>
          <w:szCs w:val="19"/>
        </w:rPr>
      </w:pPr>
      <w:r>
        <w:rPr>
          <w:rFonts w:ascii="Avenir" w:eastAsia="Avenir" w:hAnsi="Avenir" w:cs="Avenir"/>
          <w:color w:val="000000"/>
          <w:sz w:val="19"/>
          <w:szCs w:val="19"/>
          <w:highlight w:val="white"/>
        </w:rPr>
        <w:t>3. As an attendee, Chat will be in the controls at the bottom of your screen.</w:t>
      </w:r>
      <w:r>
        <w:rPr>
          <w:rFonts w:ascii="Avenir" w:eastAsia="Avenir" w:hAnsi="Avenir" w:cs="Avenir"/>
          <w:color w:val="000000"/>
          <w:sz w:val="19"/>
          <w:szCs w:val="19"/>
        </w:rPr>
        <w:t xml:space="preserve"> </w:t>
      </w:r>
    </w:p>
    <w:p w14:paraId="18C0647F" w14:textId="77777777" w:rsidR="002C2EAE" w:rsidRDefault="005F0829">
      <w:pPr>
        <w:widowControl w:val="0"/>
        <w:pBdr>
          <w:top w:val="nil"/>
          <w:left w:val="nil"/>
          <w:bottom w:val="nil"/>
          <w:right w:val="nil"/>
          <w:between w:val="nil"/>
        </w:pBdr>
        <w:spacing w:before="41" w:line="240" w:lineRule="auto"/>
        <w:ind w:left="30"/>
        <w:rPr>
          <w:rFonts w:ascii="Avenir" w:eastAsia="Avenir" w:hAnsi="Avenir" w:cs="Avenir"/>
          <w:color w:val="000000"/>
          <w:sz w:val="19"/>
          <w:szCs w:val="19"/>
        </w:rPr>
      </w:pPr>
      <w:r>
        <w:rPr>
          <w:rFonts w:ascii="Avenir" w:eastAsia="Avenir" w:hAnsi="Avenir" w:cs="Avenir"/>
          <w:noProof/>
          <w:color w:val="000000"/>
          <w:sz w:val="19"/>
          <w:szCs w:val="19"/>
        </w:rPr>
        <w:drawing>
          <wp:inline distT="19050" distB="19050" distL="19050" distR="19050" wp14:anchorId="0854BA4D" wp14:editId="357BC45C">
            <wp:extent cx="6086475" cy="3619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86475" cy="361950"/>
                    </a:xfrm>
                    <a:prstGeom prst="rect">
                      <a:avLst/>
                    </a:prstGeom>
                    <a:ln/>
                  </pic:spPr>
                </pic:pic>
              </a:graphicData>
            </a:graphic>
          </wp:inline>
        </w:drawing>
      </w:r>
    </w:p>
    <w:p w14:paraId="27DC160F" w14:textId="77777777" w:rsidR="002C2EAE" w:rsidRDefault="005F0829">
      <w:pPr>
        <w:widowControl w:val="0"/>
        <w:pBdr>
          <w:top w:val="nil"/>
          <w:left w:val="nil"/>
          <w:bottom w:val="nil"/>
          <w:right w:val="nil"/>
          <w:between w:val="nil"/>
        </w:pBdr>
        <w:spacing w:before="109" w:line="239" w:lineRule="auto"/>
        <w:ind w:left="6" w:right="73"/>
        <w:rPr>
          <w:rFonts w:ascii="Avenir" w:eastAsia="Avenir" w:hAnsi="Avenir" w:cs="Avenir"/>
          <w:color w:val="000000"/>
          <w:sz w:val="19"/>
          <w:szCs w:val="19"/>
        </w:rPr>
      </w:pPr>
      <w:r>
        <w:rPr>
          <w:rFonts w:ascii="Avenir" w:eastAsia="Avenir" w:hAnsi="Avenir" w:cs="Avenir"/>
          <w:color w:val="000000"/>
          <w:sz w:val="19"/>
          <w:szCs w:val="19"/>
          <w:highlight w:val="white"/>
        </w:rPr>
        <w:t>4. When you click on chat, the chat window will appear. It will be on the right if you are not in full screen. If you are in full</w:t>
      </w:r>
      <w:r>
        <w:rPr>
          <w:rFonts w:ascii="Avenir" w:eastAsia="Avenir" w:hAnsi="Avenir" w:cs="Avenir"/>
          <w:color w:val="000000"/>
          <w:sz w:val="19"/>
          <w:szCs w:val="19"/>
        </w:rPr>
        <w:t xml:space="preserve"> screen, it will appear in a window that you can move around your screen. </w:t>
      </w:r>
    </w:p>
    <w:p w14:paraId="41470096" w14:textId="77777777" w:rsidR="002C2EAE" w:rsidRDefault="005F0829">
      <w:pPr>
        <w:widowControl w:val="0"/>
        <w:pBdr>
          <w:top w:val="nil"/>
          <w:left w:val="nil"/>
          <w:bottom w:val="nil"/>
          <w:right w:val="nil"/>
          <w:between w:val="nil"/>
        </w:pBdr>
        <w:spacing w:before="171" w:line="240" w:lineRule="auto"/>
        <w:ind w:left="9"/>
        <w:rPr>
          <w:rFonts w:ascii="Avenir" w:eastAsia="Avenir" w:hAnsi="Avenir" w:cs="Avenir"/>
          <w:color w:val="000000"/>
          <w:sz w:val="19"/>
          <w:szCs w:val="19"/>
        </w:rPr>
      </w:pPr>
      <w:r>
        <w:rPr>
          <w:rFonts w:ascii="Avenir" w:eastAsia="Avenir" w:hAnsi="Avenir" w:cs="Avenir"/>
          <w:color w:val="000000"/>
          <w:sz w:val="19"/>
          <w:szCs w:val="19"/>
        </w:rPr>
        <w:t>5. Type your message and press Enter to send it.</w:t>
      </w:r>
      <w:r>
        <w:rPr>
          <w:rFonts w:ascii="Avenir" w:eastAsia="Avenir" w:hAnsi="Avenir" w:cs="Avenir"/>
          <w:sz w:val="19"/>
          <w:szCs w:val="19"/>
        </w:rPr>
        <w:t xml:space="preserve"> </w:t>
      </w:r>
      <w:r>
        <w:rPr>
          <w:rFonts w:ascii="Avenir" w:eastAsia="Avenir" w:hAnsi="Avenir" w:cs="Avenir"/>
          <w:color w:val="000000"/>
          <w:sz w:val="19"/>
          <w:szCs w:val="19"/>
          <w:highlight w:val="white"/>
        </w:rPr>
        <w:t>If</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the</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audio</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or</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video</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connection</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is</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disrupted,</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the</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meeting</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will</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temporarily</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pause</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for</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10</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minutes.</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After</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10</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minutes,</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the</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meeting</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will</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reconvene.</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If</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that</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is</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not</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possible,</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the</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meeting</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will</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end</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and</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an</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announcement</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about</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a</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rescheduled</w:t>
      </w:r>
      <w:r>
        <w:rPr>
          <w:rFonts w:ascii="Avenir" w:eastAsia="Avenir" w:hAnsi="Avenir" w:cs="Avenir"/>
          <w:color w:val="000000"/>
          <w:sz w:val="19"/>
          <w:szCs w:val="19"/>
        </w:rPr>
        <w:t xml:space="preserve"> </w:t>
      </w:r>
      <w:r>
        <w:rPr>
          <w:rFonts w:ascii="Avenir" w:eastAsia="Avenir" w:hAnsi="Avenir" w:cs="Avenir"/>
          <w:color w:val="000000"/>
          <w:sz w:val="19"/>
          <w:szCs w:val="19"/>
          <w:highlight w:val="white"/>
        </w:rPr>
        <w:t>meeting</w:t>
      </w:r>
      <w:r>
        <w:rPr>
          <w:rFonts w:ascii="Avenir" w:eastAsia="Avenir" w:hAnsi="Avenir" w:cs="Avenir"/>
          <w:color w:val="000000"/>
          <w:sz w:val="19"/>
          <w:szCs w:val="19"/>
        </w:rPr>
        <w:t xml:space="preserve"> will be posted on the school website. </w:t>
      </w:r>
    </w:p>
    <w:p w14:paraId="5BEE4ABD" w14:textId="77777777" w:rsidR="002C2EAE" w:rsidRDefault="002C2EAE">
      <w:pPr>
        <w:widowControl w:val="0"/>
        <w:pBdr>
          <w:top w:val="nil"/>
          <w:left w:val="nil"/>
          <w:bottom w:val="nil"/>
          <w:right w:val="nil"/>
          <w:between w:val="nil"/>
        </w:pBdr>
        <w:spacing w:before="171" w:line="240" w:lineRule="auto"/>
        <w:rPr>
          <w:rFonts w:ascii="Avenir" w:eastAsia="Avenir" w:hAnsi="Avenir" w:cs="Avenir"/>
          <w:sz w:val="19"/>
          <w:szCs w:val="19"/>
        </w:rPr>
      </w:pPr>
    </w:p>
    <w:p w14:paraId="5FB6231A" w14:textId="77777777" w:rsidR="002C2EAE" w:rsidRDefault="005F0829">
      <w:pPr>
        <w:widowControl w:val="0"/>
        <w:numPr>
          <w:ilvl w:val="0"/>
          <w:numId w:val="1"/>
        </w:numPr>
        <w:pBdr>
          <w:top w:val="nil"/>
          <w:left w:val="nil"/>
          <w:bottom w:val="nil"/>
          <w:right w:val="nil"/>
          <w:between w:val="nil"/>
        </w:pBdr>
        <w:spacing w:line="480" w:lineRule="auto"/>
        <w:ind w:right="1984"/>
        <w:rPr>
          <w:rFonts w:ascii="Avenir" w:eastAsia="Avenir" w:hAnsi="Avenir" w:cs="Avenir"/>
          <w:sz w:val="24"/>
          <w:szCs w:val="24"/>
        </w:rPr>
      </w:pPr>
      <w:r>
        <w:rPr>
          <w:rFonts w:ascii="Avenir" w:eastAsia="Avenir" w:hAnsi="Avenir" w:cs="Avenir"/>
          <w:color w:val="000000"/>
          <w:sz w:val="24"/>
          <w:szCs w:val="24"/>
        </w:rPr>
        <w:lastRenderedPageBreak/>
        <w:t xml:space="preserve">Call to Order &amp; Welcome </w:t>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t>Blair Humphreys</w:t>
      </w:r>
      <w:r>
        <w:rPr>
          <w:rFonts w:ascii="Avenir" w:eastAsia="Avenir" w:hAnsi="Avenir" w:cs="Avenir"/>
          <w:sz w:val="24"/>
          <w:szCs w:val="24"/>
        </w:rPr>
        <w:t xml:space="preserve"> </w:t>
      </w:r>
    </w:p>
    <w:p w14:paraId="696D929B" w14:textId="77777777" w:rsidR="002C2EAE" w:rsidRDefault="005F0829">
      <w:pPr>
        <w:widowControl w:val="0"/>
        <w:numPr>
          <w:ilvl w:val="0"/>
          <w:numId w:val="1"/>
        </w:numPr>
        <w:pBdr>
          <w:top w:val="nil"/>
          <w:left w:val="nil"/>
          <w:bottom w:val="nil"/>
          <w:right w:val="nil"/>
          <w:between w:val="nil"/>
        </w:pBdr>
        <w:spacing w:line="480" w:lineRule="auto"/>
        <w:ind w:right="1984"/>
        <w:rPr>
          <w:rFonts w:ascii="Avenir" w:eastAsia="Avenir" w:hAnsi="Avenir" w:cs="Avenir"/>
          <w:color w:val="000000"/>
          <w:sz w:val="24"/>
          <w:szCs w:val="24"/>
        </w:rPr>
      </w:pPr>
      <w:r>
        <w:rPr>
          <w:rFonts w:ascii="Avenir" w:eastAsia="Avenir" w:hAnsi="Avenir" w:cs="Avenir"/>
          <w:color w:val="000000"/>
          <w:sz w:val="24"/>
          <w:szCs w:val="24"/>
        </w:rPr>
        <w:t xml:space="preserve">Roll Call </w:t>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r>
      <w:r>
        <w:rPr>
          <w:rFonts w:ascii="Avenir" w:eastAsia="Avenir" w:hAnsi="Avenir" w:cs="Avenir"/>
          <w:color w:val="000000"/>
          <w:sz w:val="24"/>
          <w:szCs w:val="24"/>
        </w:rPr>
        <w:tab/>
        <w:t>Blair Humphreys</w:t>
      </w:r>
    </w:p>
    <w:p w14:paraId="2B9E2F4F" w14:textId="54D9260B" w:rsidR="002C2EAE" w:rsidRDefault="005F0829" w:rsidP="008F68BB">
      <w:pPr>
        <w:widowControl w:val="0"/>
        <w:numPr>
          <w:ilvl w:val="0"/>
          <w:numId w:val="1"/>
        </w:numPr>
        <w:pBdr>
          <w:top w:val="nil"/>
          <w:left w:val="nil"/>
          <w:bottom w:val="nil"/>
          <w:right w:val="nil"/>
          <w:between w:val="nil"/>
        </w:pBdr>
        <w:spacing w:line="480" w:lineRule="auto"/>
        <w:ind w:right="748"/>
        <w:rPr>
          <w:rFonts w:ascii="Avenir" w:eastAsia="Avenir" w:hAnsi="Avenir" w:cs="Avenir"/>
          <w:sz w:val="24"/>
          <w:szCs w:val="24"/>
        </w:rPr>
      </w:pPr>
      <w:r>
        <w:rPr>
          <w:rFonts w:ascii="Avenir" w:eastAsia="Avenir" w:hAnsi="Avenir" w:cs="Avenir"/>
          <w:sz w:val="24"/>
          <w:szCs w:val="24"/>
        </w:rPr>
        <w:t xml:space="preserve">Action to Enter into Executive Session, if Desired, as authorized by 25 O.S. § 307(B)(1), for the Purpose of Discussing the Employment, including terms and conditions of employment, of an individual salaried public officer or employee with respect to </w:t>
      </w:r>
      <w:r w:rsidR="009C0D63">
        <w:rPr>
          <w:rFonts w:ascii="Avenir" w:eastAsia="Avenir" w:hAnsi="Avenir" w:cs="Avenir"/>
          <w:sz w:val="24"/>
          <w:szCs w:val="24"/>
        </w:rPr>
        <w:t>Administrative Assistant</w:t>
      </w:r>
      <w:r>
        <w:rPr>
          <w:rFonts w:ascii="Avenir" w:eastAsia="Avenir" w:hAnsi="Avenir" w:cs="Avenir"/>
          <w:sz w:val="24"/>
          <w:szCs w:val="24"/>
        </w:rPr>
        <w:t xml:space="preserve">. </w:t>
      </w:r>
    </w:p>
    <w:p w14:paraId="6E89ABDC" w14:textId="266983D2" w:rsidR="002C2EAE" w:rsidRDefault="005F0829">
      <w:pPr>
        <w:widowControl w:val="0"/>
        <w:numPr>
          <w:ilvl w:val="1"/>
          <w:numId w:val="1"/>
        </w:numPr>
        <w:spacing w:line="480" w:lineRule="auto"/>
        <w:rPr>
          <w:rFonts w:ascii="Avenir" w:eastAsia="Avenir" w:hAnsi="Avenir" w:cs="Avenir"/>
          <w:sz w:val="24"/>
          <w:szCs w:val="24"/>
        </w:rPr>
      </w:pPr>
      <w:r>
        <w:rPr>
          <w:rFonts w:ascii="Avenir" w:eastAsia="Avenir" w:hAnsi="Avenir" w:cs="Avenir"/>
          <w:sz w:val="24"/>
          <w:szCs w:val="24"/>
        </w:rPr>
        <w:t xml:space="preserve">Executive Session, as authorized by 25 O.S. $ 307(BX1), for the purpose of discussing the Employment, including terms and conditions of employment, of an individual salaried public officer or employee with respect to </w:t>
      </w:r>
      <w:r w:rsidR="009C0D63">
        <w:rPr>
          <w:rFonts w:ascii="Avenir" w:eastAsia="Avenir" w:hAnsi="Avenir" w:cs="Avenir"/>
          <w:sz w:val="24"/>
          <w:szCs w:val="24"/>
        </w:rPr>
        <w:t>Administrative Assistant</w:t>
      </w:r>
      <w:r>
        <w:rPr>
          <w:rFonts w:ascii="Avenir" w:eastAsia="Avenir" w:hAnsi="Avenir" w:cs="Avenir"/>
          <w:sz w:val="24"/>
          <w:szCs w:val="24"/>
        </w:rPr>
        <w:t xml:space="preserve">. </w:t>
      </w:r>
    </w:p>
    <w:p w14:paraId="3292FFAC" w14:textId="77777777" w:rsidR="002C2EAE" w:rsidRDefault="005F0829">
      <w:pPr>
        <w:widowControl w:val="0"/>
        <w:numPr>
          <w:ilvl w:val="0"/>
          <w:numId w:val="1"/>
        </w:numPr>
        <w:spacing w:line="480" w:lineRule="auto"/>
        <w:rPr>
          <w:rFonts w:ascii="Avenir" w:eastAsia="Avenir" w:hAnsi="Avenir" w:cs="Avenir"/>
          <w:sz w:val="24"/>
          <w:szCs w:val="24"/>
        </w:rPr>
      </w:pPr>
      <w:r>
        <w:rPr>
          <w:rFonts w:ascii="Avenir" w:eastAsia="Avenir" w:hAnsi="Avenir" w:cs="Avenir"/>
          <w:sz w:val="24"/>
          <w:szCs w:val="24"/>
        </w:rPr>
        <w:t xml:space="preserve">Action to Reconvene Open Session </w:t>
      </w:r>
    </w:p>
    <w:p w14:paraId="4C6740ED" w14:textId="5939F06B" w:rsidR="002C2EAE" w:rsidRDefault="005F0829">
      <w:pPr>
        <w:widowControl w:val="0"/>
        <w:numPr>
          <w:ilvl w:val="0"/>
          <w:numId w:val="1"/>
        </w:numPr>
        <w:spacing w:line="480" w:lineRule="auto"/>
        <w:ind w:right="254"/>
        <w:rPr>
          <w:rFonts w:ascii="Avenir" w:eastAsia="Avenir" w:hAnsi="Avenir" w:cs="Avenir"/>
          <w:sz w:val="24"/>
          <w:szCs w:val="24"/>
        </w:rPr>
      </w:pPr>
      <w:r>
        <w:rPr>
          <w:rFonts w:ascii="Avenir" w:eastAsia="Avenir" w:hAnsi="Avenir" w:cs="Avenir"/>
          <w:sz w:val="24"/>
          <w:szCs w:val="24"/>
        </w:rPr>
        <w:t xml:space="preserve">Consideration and possible action upon authorizing Head of School to Extend Offer, Finalize Terms of, and Execute Contract with </w:t>
      </w:r>
      <w:r w:rsidR="009C0D63">
        <w:rPr>
          <w:rFonts w:ascii="Avenir" w:eastAsia="Avenir" w:hAnsi="Avenir" w:cs="Avenir"/>
          <w:sz w:val="24"/>
          <w:szCs w:val="24"/>
        </w:rPr>
        <w:t>Administrative Assistant</w:t>
      </w:r>
      <w:r>
        <w:rPr>
          <w:rFonts w:ascii="Avenir" w:eastAsia="Avenir" w:hAnsi="Avenir" w:cs="Avenir"/>
          <w:sz w:val="24"/>
          <w:szCs w:val="24"/>
        </w:rPr>
        <w:t xml:space="preserve">. </w:t>
      </w:r>
    </w:p>
    <w:p w14:paraId="20BC738B" w14:textId="1284D1F0" w:rsidR="002C2EAE" w:rsidRPr="00E72A3E" w:rsidRDefault="005F0829" w:rsidP="00E72A3E">
      <w:pPr>
        <w:widowControl w:val="0"/>
        <w:numPr>
          <w:ilvl w:val="0"/>
          <w:numId w:val="1"/>
        </w:numPr>
        <w:pBdr>
          <w:top w:val="nil"/>
          <w:left w:val="nil"/>
          <w:bottom w:val="nil"/>
          <w:right w:val="nil"/>
          <w:between w:val="nil"/>
        </w:pBdr>
        <w:spacing w:line="480" w:lineRule="auto"/>
        <w:ind w:right="1984"/>
        <w:rPr>
          <w:rFonts w:ascii="Avenir" w:eastAsia="Avenir" w:hAnsi="Avenir" w:cs="Avenir"/>
          <w:color w:val="000000"/>
          <w:sz w:val="24"/>
          <w:szCs w:val="24"/>
        </w:rPr>
      </w:pPr>
      <w:r>
        <w:rPr>
          <w:rFonts w:ascii="Avenir" w:eastAsia="Avenir" w:hAnsi="Avenir" w:cs="Avenir"/>
          <w:color w:val="000000"/>
          <w:sz w:val="24"/>
          <w:szCs w:val="24"/>
        </w:rPr>
        <w:t xml:space="preserve">Comments by board members and/or public comments. </w:t>
      </w:r>
    </w:p>
    <w:p w14:paraId="78A95DBB" w14:textId="0C76A9B9" w:rsidR="002C2EAE" w:rsidRDefault="005F0829">
      <w:pPr>
        <w:widowControl w:val="0"/>
        <w:numPr>
          <w:ilvl w:val="0"/>
          <w:numId w:val="1"/>
        </w:numPr>
        <w:pBdr>
          <w:top w:val="nil"/>
          <w:left w:val="nil"/>
          <w:bottom w:val="nil"/>
          <w:right w:val="nil"/>
          <w:between w:val="nil"/>
        </w:pBdr>
        <w:spacing w:line="480" w:lineRule="auto"/>
        <w:rPr>
          <w:rFonts w:ascii="Avenir" w:eastAsia="Avenir" w:hAnsi="Avenir" w:cs="Avenir"/>
          <w:color w:val="000000"/>
          <w:sz w:val="24"/>
          <w:szCs w:val="24"/>
        </w:rPr>
      </w:pPr>
      <w:r>
        <w:rPr>
          <w:rFonts w:ascii="Avenir" w:eastAsia="Avenir" w:hAnsi="Avenir" w:cs="Avenir"/>
          <w:color w:val="000000"/>
          <w:sz w:val="24"/>
          <w:szCs w:val="24"/>
        </w:rPr>
        <w:t>Adjourn</w:t>
      </w:r>
    </w:p>
    <w:p w14:paraId="3F59E743" w14:textId="77777777" w:rsidR="00E72A3E" w:rsidRDefault="00E72A3E" w:rsidP="00E72A3E">
      <w:pPr>
        <w:widowControl w:val="0"/>
        <w:pBdr>
          <w:top w:val="nil"/>
          <w:left w:val="nil"/>
          <w:bottom w:val="nil"/>
          <w:right w:val="nil"/>
          <w:between w:val="nil"/>
        </w:pBdr>
        <w:spacing w:line="480" w:lineRule="auto"/>
        <w:rPr>
          <w:rFonts w:ascii="Avenir" w:eastAsia="Avenir" w:hAnsi="Avenir" w:cs="Avenir"/>
          <w:color w:val="000000"/>
          <w:sz w:val="24"/>
          <w:szCs w:val="24"/>
        </w:rPr>
      </w:pPr>
    </w:p>
    <w:sectPr w:rsidR="00E72A3E">
      <w:pgSz w:w="12240" w:h="15840"/>
      <w:pgMar w:top="715" w:right="692" w:bottom="15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Avenir"/>
    <w:panose1 w:val="02000503020000020003"/>
    <w:charset w:val="4D"/>
    <w:family w:val="swiss"/>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574"/>
    <w:multiLevelType w:val="multilevel"/>
    <w:tmpl w:val="54CA5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AE"/>
    <w:rsid w:val="002C2EAE"/>
    <w:rsid w:val="005F0829"/>
    <w:rsid w:val="00633A82"/>
    <w:rsid w:val="008F68BB"/>
    <w:rsid w:val="009C0D63"/>
    <w:rsid w:val="00D5665A"/>
    <w:rsid w:val="00E7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1D5A"/>
  <w15:docId w15:val="{28F90015-B069-4799-98A5-3DC02A52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08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29"/>
    <w:rPr>
      <w:rFonts w:ascii="Segoe UI" w:hAnsi="Segoe UI" w:cs="Segoe UI"/>
      <w:sz w:val="18"/>
      <w:szCs w:val="18"/>
    </w:rPr>
  </w:style>
  <w:style w:type="character" w:styleId="Hyperlink">
    <w:name w:val="Hyperlink"/>
    <w:basedOn w:val="DefaultParagraphFont"/>
    <w:uiPriority w:val="99"/>
    <w:semiHidden/>
    <w:unhideWhenUsed/>
    <w:rsid w:val="00633A82"/>
    <w:rPr>
      <w:color w:val="0000FF"/>
      <w:u w:val="single"/>
    </w:rPr>
  </w:style>
  <w:style w:type="paragraph" w:styleId="Revision">
    <w:name w:val="Revision"/>
    <w:hidden/>
    <w:uiPriority w:val="99"/>
    <w:semiHidden/>
    <w:rsid w:val="009C0D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09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oom.us/j/93115489699?pwd=ZDBEOWxtYi9RS1Boc0taVHh1dm9Y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Heather Zacarias</cp:lastModifiedBy>
  <cp:revision>2</cp:revision>
  <cp:lastPrinted>2020-12-14T20:09:00Z</cp:lastPrinted>
  <dcterms:created xsi:type="dcterms:W3CDTF">2020-12-14T21:59:00Z</dcterms:created>
  <dcterms:modified xsi:type="dcterms:W3CDTF">2020-12-14T21:59:00Z</dcterms:modified>
</cp:coreProperties>
</file>